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B83C38" w:rsidTr="00B83C38">
        <w:tc>
          <w:tcPr>
            <w:tcW w:w="8046" w:type="dxa"/>
          </w:tcPr>
          <w:p w:rsidR="00B83C38" w:rsidRPr="00B83C38" w:rsidRDefault="00B83C38">
            <w:pPr>
              <w:rPr>
                <w:b/>
              </w:rPr>
            </w:pPr>
            <w:r w:rsidRPr="00B83C38">
              <w:rPr>
                <w:b/>
              </w:rPr>
              <w:t>DAGDEEL 1</w:t>
            </w:r>
          </w:p>
        </w:tc>
        <w:tc>
          <w:tcPr>
            <w:tcW w:w="1160" w:type="dxa"/>
          </w:tcPr>
          <w:p w:rsidR="00B83C38" w:rsidRDefault="00B83C38">
            <w:r>
              <w:t>Duur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INLEIDING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Introductie en toelichting op doelstelling en inhoud van de training</w:t>
            </w:r>
          </w:p>
          <w:p w:rsidR="00B83C38" w:rsidRDefault="00B83C38"/>
        </w:tc>
        <w:tc>
          <w:tcPr>
            <w:tcW w:w="1160" w:type="dxa"/>
          </w:tcPr>
          <w:p w:rsidR="00B83C38" w:rsidRDefault="009B0EB6">
            <w:r>
              <w:t>15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KENNISMAKINGSRONDE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-</w:t>
            </w:r>
            <w:r w:rsidRPr="00B05327">
              <w:rPr>
                <w:rFonts w:ascii="Verdana" w:hAnsi="Verdana"/>
                <w:sz w:val="18"/>
                <w:szCs w:val="18"/>
              </w:rPr>
              <w:tab/>
              <w:t>Wie ben je en wat doe je?</w:t>
            </w:r>
            <w:r w:rsidRPr="00B05327">
              <w:rPr>
                <w:rFonts w:ascii="Verdana" w:hAnsi="Verdana"/>
                <w:sz w:val="18"/>
                <w:szCs w:val="18"/>
              </w:rPr>
              <w:br/>
              <w:t>-</w:t>
            </w:r>
            <w:r w:rsidRPr="00B05327">
              <w:rPr>
                <w:rFonts w:ascii="Verdana" w:hAnsi="Verdana"/>
                <w:sz w:val="18"/>
                <w:szCs w:val="18"/>
              </w:rPr>
              <w:tab/>
              <w:t>Wat boeit je hierin?</w:t>
            </w:r>
            <w:r w:rsidRPr="00B05327">
              <w:rPr>
                <w:rFonts w:ascii="Verdana" w:hAnsi="Verdana"/>
                <w:sz w:val="18"/>
                <w:szCs w:val="18"/>
              </w:rPr>
              <w:br/>
              <w:t>-</w:t>
            </w:r>
            <w:r w:rsidRPr="00B05327">
              <w:rPr>
                <w:rFonts w:ascii="Verdana" w:hAnsi="Verdana"/>
                <w:sz w:val="18"/>
                <w:szCs w:val="18"/>
              </w:rPr>
              <w:tab/>
              <w:t>Wat hoop je hier te halen?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>
            <w:r>
              <w:t>45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TRAININGSAFSPRAKEN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5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Maken van de trainingsafspraken als parallel met het maken van huisregels e.d.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>
            <w:r>
              <w:t>15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CONCREET GEDRAG</w:t>
            </w:r>
          </w:p>
          <w:p w:rsidR="00B83C38" w:rsidRPr="00B05327" w:rsidRDefault="00B83C38" w:rsidP="00B83C38">
            <w:pPr>
              <w:ind w:left="70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Observatieoefening om gedrag en interpretatie te onderscheiden.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>
            <w:r>
              <w:t>20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INTERACTIEPROBLEMEN 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5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Groepsbespreking van opdracht 1 om een inventari</w:t>
            </w:r>
            <w:r w:rsidRPr="00B05327">
              <w:rPr>
                <w:rFonts w:ascii="Verdana" w:hAnsi="Verdana"/>
                <w:sz w:val="18"/>
                <w:szCs w:val="18"/>
              </w:rPr>
              <w:softHyphen/>
              <w:t>satie van problemen in de omgang tussen arts-assistent en patiënt te maken. Dit is de casuïstiek waar het deze training over kan gaan.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>
            <w:r>
              <w:t>4</w:t>
            </w:r>
            <w:r w:rsidR="009B0EB6">
              <w:t>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DE MAT</w:t>
            </w:r>
          </w:p>
          <w:p w:rsidR="00B83C38" w:rsidRPr="00B05327" w:rsidRDefault="00B83C38" w:rsidP="00B83C38">
            <w:pPr>
              <w:ind w:left="705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De cursisten maken kennis met het instrument de Mat waarmee naar interactie wordt gekeken.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761A12">
            <w:r>
              <w:t>4</w:t>
            </w:r>
            <w:r w:rsidR="00B83C38">
              <w:t>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HANDICAPS</w:t>
            </w:r>
          </w:p>
          <w:p w:rsidR="00B83C38" w:rsidRPr="00B05327" w:rsidRDefault="00B83C38" w:rsidP="00B83C38">
            <w:pPr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Bespreking van de handicaps en het effect daarvan op de interactie tussen arts-assistenten en patiënten.</w:t>
            </w:r>
          </w:p>
          <w:p w:rsidR="00B83C38" w:rsidRPr="00B05327" w:rsidRDefault="00B83C38" w:rsidP="00B83C38">
            <w:pPr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9B0EB6">
            <w:r>
              <w:t>25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1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LEERDOELEN</w:t>
            </w:r>
          </w:p>
          <w:p w:rsidR="00B83C38" w:rsidRPr="00B05327" w:rsidRDefault="00B83C38" w:rsidP="00B83C38">
            <w:pPr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Formulering van trainingscontracten: de leerdoelen op de Mat.</w:t>
            </w:r>
          </w:p>
          <w:p w:rsidR="00B83C38" w:rsidRPr="00B05327" w:rsidRDefault="00B83C38" w:rsidP="00B83C38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EC338C" w:rsidRPr="00EC338C" w:rsidRDefault="00EC338C" w:rsidP="00EC338C">
            <w:pPr>
              <w:numPr>
                <w:ilvl w:val="0"/>
                <w:numId w:val="12"/>
              </w:num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Afsluiting</w:t>
            </w:r>
          </w:p>
          <w:p w:rsidR="009B0EB6" w:rsidRPr="00B05327" w:rsidRDefault="009B0EB6" w:rsidP="009B0EB6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Samenvatting en opdrachten voor volgende bijeenkomst</w:t>
            </w:r>
          </w:p>
        </w:tc>
        <w:tc>
          <w:tcPr>
            <w:tcW w:w="1160" w:type="dxa"/>
          </w:tcPr>
          <w:p w:rsidR="00B83C38" w:rsidRDefault="00761A12">
            <w:r>
              <w:t>10</w:t>
            </w:r>
          </w:p>
        </w:tc>
      </w:tr>
      <w:tr w:rsidR="00B83C38" w:rsidTr="00B83C38">
        <w:tc>
          <w:tcPr>
            <w:tcW w:w="8046" w:type="dxa"/>
          </w:tcPr>
          <w:p w:rsidR="00B83C38" w:rsidRPr="00EC338C" w:rsidRDefault="00B83C38" w:rsidP="00EC338C">
            <w:p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Pauze halverwege</w:t>
            </w:r>
          </w:p>
        </w:tc>
        <w:tc>
          <w:tcPr>
            <w:tcW w:w="1160" w:type="dxa"/>
          </w:tcPr>
          <w:p w:rsidR="00B83C38" w:rsidRDefault="00761A12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B83C38" w:rsidRDefault="00B83C38" w:rsidP="00B83C38">
            <w:pPr>
              <w:spacing w:after="2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TOTAAL</w:t>
            </w:r>
          </w:p>
        </w:tc>
        <w:tc>
          <w:tcPr>
            <w:tcW w:w="1160" w:type="dxa"/>
          </w:tcPr>
          <w:p w:rsidR="00B83C38" w:rsidRDefault="00761A12">
            <w:r>
              <w:t>27</w:t>
            </w:r>
            <w:r w:rsidR="009B0EB6">
              <w:t>0</w:t>
            </w:r>
            <w:r w:rsidR="00B83C38">
              <w:t xml:space="preserve"> min</w:t>
            </w:r>
          </w:p>
        </w:tc>
      </w:tr>
    </w:tbl>
    <w:p w:rsidR="00B83C38" w:rsidRDefault="00B83C38"/>
    <w:p w:rsidR="00B83C38" w:rsidRDefault="00B83C3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B83C38" w:rsidTr="00B83C38">
        <w:tc>
          <w:tcPr>
            <w:tcW w:w="8046" w:type="dxa"/>
          </w:tcPr>
          <w:p w:rsidR="00B83C38" w:rsidRPr="00B83C38" w:rsidRDefault="00B83C38" w:rsidP="00B83C38">
            <w:pPr>
              <w:rPr>
                <w:b/>
              </w:rPr>
            </w:pPr>
            <w:r w:rsidRPr="00B83C38">
              <w:rPr>
                <w:b/>
              </w:rPr>
              <w:lastRenderedPageBreak/>
              <w:t xml:space="preserve">DAGDEEL </w:t>
            </w:r>
            <w:r>
              <w:rPr>
                <w:b/>
              </w:rPr>
              <w:t>2</w:t>
            </w:r>
          </w:p>
        </w:tc>
        <w:tc>
          <w:tcPr>
            <w:tcW w:w="1160" w:type="dxa"/>
          </w:tcPr>
          <w:p w:rsidR="00B83C38" w:rsidRDefault="00B83C38" w:rsidP="00B83C38">
            <w:r>
              <w:t>Duur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INLEIDING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Introductie en toelichting op </w:t>
            </w:r>
            <w:r>
              <w:rPr>
                <w:rFonts w:ascii="Verdana" w:hAnsi="Verdana"/>
                <w:sz w:val="18"/>
                <w:szCs w:val="18"/>
              </w:rPr>
              <w:t>deze bijeenkomst</w:t>
            </w:r>
          </w:p>
          <w:p w:rsidR="00B83C38" w:rsidRDefault="00B83C38" w:rsidP="00B83C38"/>
        </w:tc>
        <w:tc>
          <w:tcPr>
            <w:tcW w:w="1160" w:type="dxa"/>
          </w:tcPr>
          <w:p w:rsidR="00B83C38" w:rsidRDefault="00B83C38" w:rsidP="00B83C38">
            <w:r>
              <w:t>10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LEERDOELEN</w:t>
            </w:r>
          </w:p>
          <w:p w:rsidR="00B83C38" w:rsidRPr="00B05327" w:rsidRDefault="00B83C38" w:rsidP="00B83C38">
            <w:pPr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Formulering van trainingscontracten: de leerdoelen op de Mat.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COMMUNICATIEPROCES 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Korte schematische uitleg van communicatieproces: Zenden en Luisteren.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15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DUIDELIJK ZENDEN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Bespreking van voorwaarden en vaardigheden voor het duidelijk overbrengen van een boodschap.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9B0EB6" w:rsidP="00B83C38">
            <w:r>
              <w:t>15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EFFECTIEF LUISTEREN: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Bespreking van voorwaarden en de vaardigheden voor effectief luisteren.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45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ZENDEN &amp; LUISTEREN OP DE MAT:</w:t>
            </w:r>
          </w:p>
          <w:p w:rsidR="00B83C38" w:rsidRPr="00B05327" w:rsidRDefault="00B83C38" w:rsidP="00B83C38">
            <w:pPr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Korte oefening op de Mat in Zenden (Ik-taal versus Jij-taal) en Effectief Luisteren (Passief of Actief) bij interactieproblemen.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“DUIDELIJK ZIJN”: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Oefening om te ervaren waar de grens ligt in wat je wilt vertellen en hoe je daarmee omgaat?</w:t>
            </w:r>
          </w:p>
          <w:p w:rsidR="00B83C38" w:rsidRPr="00B05327" w:rsidRDefault="00B83C38" w:rsidP="00B83C38">
            <w:pPr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LATEN ZIEN WAAR JE STAAT &amp; OMSCHAKELEN: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Bespreking van driedelige ik-taal om te confronteren en het omschakelen naar Actief Luisteren om </w:t>
            </w:r>
            <w:proofErr w:type="spellStart"/>
            <w:r w:rsidRPr="00B05327">
              <w:rPr>
                <w:rFonts w:ascii="Verdana" w:hAnsi="Verdana"/>
                <w:sz w:val="18"/>
                <w:szCs w:val="18"/>
              </w:rPr>
              <w:t>om</w:t>
            </w:r>
            <w:proofErr w:type="spellEnd"/>
            <w:r w:rsidRPr="00B05327">
              <w:rPr>
                <w:rFonts w:ascii="Verdana" w:hAnsi="Verdana"/>
                <w:sz w:val="18"/>
                <w:szCs w:val="18"/>
              </w:rPr>
              <w:t xml:space="preserve"> te gaan met de reactie op de confrontatie.</w:t>
            </w:r>
          </w:p>
          <w:p w:rsidR="00B83C38" w:rsidRPr="00B05327" w:rsidRDefault="00B83C38" w:rsidP="00B83C38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761A12" w:rsidP="00B83C38">
            <w:r>
              <w:t>2</w:t>
            </w:r>
            <w:r w:rsidR="006332D1">
              <w:t>5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DANSEN OP DE MAT: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Oefenen van confrontaties met casuïstiek en leerdoelen op de Mat.</w:t>
            </w:r>
          </w:p>
          <w:p w:rsidR="00B83C38" w:rsidRDefault="00B83C38" w:rsidP="00B83C38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3</w:t>
            </w:r>
            <w:r w:rsidR="009B0EB6">
              <w:t>0</w:t>
            </w:r>
          </w:p>
        </w:tc>
      </w:tr>
      <w:tr w:rsidR="006332D1" w:rsidTr="00B83C38">
        <w:tc>
          <w:tcPr>
            <w:tcW w:w="8046" w:type="dxa"/>
          </w:tcPr>
          <w:p w:rsidR="00EC338C" w:rsidRPr="00EC338C" w:rsidRDefault="00EC338C" w:rsidP="00EC338C">
            <w:pPr>
              <w:numPr>
                <w:ilvl w:val="0"/>
                <w:numId w:val="12"/>
              </w:num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Afsluiting</w:t>
            </w:r>
          </w:p>
          <w:p w:rsidR="006332D1" w:rsidRPr="00B05327" w:rsidRDefault="006332D1" w:rsidP="006332D1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Samenvatting en opdrachten voor volgende bijeenkomst</w:t>
            </w:r>
          </w:p>
        </w:tc>
        <w:tc>
          <w:tcPr>
            <w:tcW w:w="1160" w:type="dxa"/>
          </w:tcPr>
          <w:p w:rsidR="006332D1" w:rsidRDefault="00761A12" w:rsidP="00B83C38">
            <w:r>
              <w:t>10</w:t>
            </w:r>
          </w:p>
        </w:tc>
      </w:tr>
      <w:tr w:rsidR="00EC338C" w:rsidTr="00B83C38">
        <w:tc>
          <w:tcPr>
            <w:tcW w:w="8046" w:type="dxa"/>
          </w:tcPr>
          <w:p w:rsidR="00EC338C" w:rsidRPr="00EC338C" w:rsidRDefault="00EC338C" w:rsidP="00EC338C">
            <w:p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Pauze halverwege</w:t>
            </w:r>
          </w:p>
        </w:tc>
        <w:tc>
          <w:tcPr>
            <w:tcW w:w="1160" w:type="dxa"/>
          </w:tcPr>
          <w:p w:rsidR="00EC338C" w:rsidRDefault="00761A12" w:rsidP="00B83C38">
            <w:r>
              <w:t>30</w:t>
            </w:r>
          </w:p>
        </w:tc>
      </w:tr>
      <w:tr w:rsidR="006332D1" w:rsidTr="00B83C38">
        <w:tc>
          <w:tcPr>
            <w:tcW w:w="8046" w:type="dxa"/>
          </w:tcPr>
          <w:p w:rsidR="006332D1" w:rsidRDefault="006332D1" w:rsidP="00B83C38">
            <w:pPr>
              <w:spacing w:after="2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TOTAAL</w:t>
            </w:r>
          </w:p>
        </w:tc>
        <w:tc>
          <w:tcPr>
            <w:tcW w:w="1160" w:type="dxa"/>
          </w:tcPr>
          <w:p w:rsidR="006332D1" w:rsidRDefault="00761A12" w:rsidP="00B83C38">
            <w:r>
              <w:t>27</w:t>
            </w:r>
            <w:r w:rsidR="006332D1">
              <w:t>0 min</w:t>
            </w:r>
          </w:p>
        </w:tc>
      </w:tr>
    </w:tbl>
    <w:p w:rsidR="00B83C38" w:rsidRDefault="00B83C38"/>
    <w:p w:rsidR="00B83C38" w:rsidRDefault="00B83C3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B83C38" w:rsidTr="00B83C38">
        <w:tc>
          <w:tcPr>
            <w:tcW w:w="8046" w:type="dxa"/>
          </w:tcPr>
          <w:p w:rsidR="00B83C38" w:rsidRPr="00B83C38" w:rsidRDefault="00B83C38" w:rsidP="00B83C38">
            <w:pPr>
              <w:rPr>
                <w:b/>
              </w:rPr>
            </w:pPr>
            <w:r w:rsidRPr="00B83C38">
              <w:rPr>
                <w:b/>
              </w:rPr>
              <w:t xml:space="preserve">DAGDEEL </w:t>
            </w:r>
            <w:r>
              <w:rPr>
                <w:b/>
              </w:rPr>
              <w:t>3</w:t>
            </w:r>
          </w:p>
        </w:tc>
        <w:tc>
          <w:tcPr>
            <w:tcW w:w="1160" w:type="dxa"/>
          </w:tcPr>
          <w:p w:rsidR="00B83C38" w:rsidRDefault="00B83C38" w:rsidP="00B83C38">
            <w:r>
              <w:t>Duur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9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INLEIDING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Introductie en toelichting op </w:t>
            </w:r>
            <w:r>
              <w:rPr>
                <w:rFonts w:ascii="Verdana" w:hAnsi="Verdana"/>
                <w:sz w:val="18"/>
                <w:szCs w:val="18"/>
              </w:rPr>
              <w:t>deze bijeenkomst</w:t>
            </w:r>
          </w:p>
          <w:p w:rsidR="00B83C38" w:rsidRDefault="00B83C38" w:rsidP="00B83C38"/>
        </w:tc>
        <w:tc>
          <w:tcPr>
            <w:tcW w:w="1160" w:type="dxa"/>
          </w:tcPr>
          <w:p w:rsidR="00B83C38" w:rsidRDefault="00B83C38" w:rsidP="00B83C38">
            <w:r>
              <w:t>10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“IK HEB EEN PROBLEEM”: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Bespreking van de interventies bij kan niet en wil niet.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WERKEN OP DE MAT (Modelleren)</w:t>
            </w:r>
          </w:p>
          <w:p w:rsidR="00B83C38" w:rsidRPr="00B05327" w:rsidRDefault="00B83C38" w:rsidP="00B83C38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09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1560" w:hanging="144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Inventarisatie huiswerkopdracht: wil niet of kan niet</w:t>
            </w:r>
          </w:p>
          <w:p w:rsidR="00B83C38" w:rsidRPr="00B05327" w:rsidRDefault="00B83C38" w:rsidP="00B83C38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09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1560" w:hanging="144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Een voorbeeld van Werken op de Mat modelleren.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30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WERKEN OP DE MAT (In praktijk)</w:t>
            </w:r>
          </w:p>
          <w:p w:rsidR="00B83C38" w:rsidRPr="00B05327" w:rsidRDefault="00B83C38" w:rsidP="00B83C38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09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1560" w:hanging="144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Oefenen in twee groepen met eigen casuïstiek op de Mat.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761A12" w:rsidP="00B83C38">
            <w:r>
              <w:t>14</w:t>
            </w:r>
            <w:r w:rsidR="009B0EB6">
              <w:t>0</w:t>
            </w:r>
          </w:p>
        </w:tc>
      </w:tr>
      <w:tr w:rsidR="00B83C38" w:rsidTr="00B83C38">
        <w:tc>
          <w:tcPr>
            <w:tcW w:w="8046" w:type="dxa"/>
          </w:tcPr>
          <w:p w:rsidR="00B83C38" w:rsidRPr="00B05327" w:rsidRDefault="00B83C38" w:rsidP="00B83C38">
            <w:pPr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TERUGKOPPELING:</w:t>
            </w:r>
          </w:p>
          <w:p w:rsidR="00B83C38" w:rsidRPr="00B05327" w:rsidRDefault="00B83C38" w:rsidP="00B83C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Ervaringen uit vorige oefening koppelen aan leerdoelen.</w:t>
            </w:r>
          </w:p>
          <w:p w:rsidR="00B83C38" w:rsidRPr="00B05327" w:rsidRDefault="00B83C38" w:rsidP="00B83C38">
            <w:p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B83C38" w:rsidRDefault="00B83C38" w:rsidP="00B83C38">
            <w:r>
              <w:t>20</w:t>
            </w:r>
          </w:p>
        </w:tc>
      </w:tr>
      <w:tr w:rsidR="006332D1" w:rsidTr="00B83C38">
        <w:tc>
          <w:tcPr>
            <w:tcW w:w="8046" w:type="dxa"/>
          </w:tcPr>
          <w:p w:rsidR="00EC338C" w:rsidRPr="00EC338C" w:rsidRDefault="00EC338C" w:rsidP="00EC338C">
            <w:pPr>
              <w:numPr>
                <w:ilvl w:val="0"/>
                <w:numId w:val="12"/>
              </w:num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Afsluiting</w:t>
            </w:r>
          </w:p>
          <w:p w:rsidR="006332D1" w:rsidRPr="00B05327" w:rsidRDefault="006332D1" w:rsidP="006332D1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Samenvatting en opdrachten voor volgende bijeenkomst</w:t>
            </w:r>
          </w:p>
        </w:tc>
        <w:tc>
          <w:tcPr>
            <w:tcW w:w="1160" w:type="dxa"/>
          </w:tcPr>
          <w:p w:rsidR="006332D1" w:rsidRDefault="00761A12" w:rsidP="00B83C38">
            <w:r>
              <w:t>10</w:t>
            </w:r>
          </w:p>
        </w:tc>
      </w:tr>
      <w:tr w:rsidR="00EC338C" w:rsidTr="00B83C38">
        <w:tc>
          <w:tcPr>
            <w:tcW w:w="8046" w:type="dxa"/>
          </w:tcPr>
          <w:p w:rsidR="00EC338C" w:rsidRPr="00EC338C" w:rsidRDefault="00EC338C" w:rsidP="00EC338C">
            <w:p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Pauze halverwege</w:t>
            </w:r>
          </w:p>
        </w:tc>
        <w:tc>
          <w:tcPr>
            <w:tcW w:w="1160" w:type="dxa"/>
          </w:tcPr>
          <w:p w:rsidR="00EC338C" w:rsidRDefault="00761A12" w:rsidP="00B83C38">
            <w:r>
              <w:t>30</w:t>
            </w:r>
          </w:p>
        </w:tc>
      </w:tr>
      <w:tr w:rsidR="006332D1" w:rsidTr="00B83C38">
        <w:tc>
          <w:tcPr>
            <w:tcW w:w="8046" w:type="dxa"/>
          </w:tcPr>
          <w:p w:rsidR="006332D1" w:rsidRDefault="006332D1" w:rsidP="00B83C38">
            <w:pPr>
              <w:spacing w:after="2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TOTAAL</w:t>
            </w:r>
          </w:p>
        </w:tc>
        <w:tc>
          <w:tcPr>
            <w:tcW w:w="1160" w:type="dxa"/>
          </w:tcPr>
          <w:p w:rsidR="006332D1" w:rsidRDefault="00761A12" w:rsidP="00B83C38">
            <w:r>
              <w:t>27</w:t>
            </w:r>
            <w:r w:rsidR="006332D1">
              <w:t>0 min</w:t>
            </w:r>
          </w:p>
        </w:tc>
      </w:tr>
    </w:tbl>
    <w:p w:rsidR="009B0EB6" w:rsidRDefault="009B0EB6"/>
    <w:p w:rsidR="009B0EB6" w:rsidRDefault="009B0EB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9B0EB6" w:rsidTr="009B0EB6">
        <w:tc>
          <w:tcPr>
            <w:tcW w:w="8046" w:type="dxa"/>
          </w:tcPr>
          <w:p w:rsidR="009B0EB6" w:rsidRPr="00B83C38" w:rsidRDefault="009B0EB6" w:rsidP="009B0EB6">
            <w:pPr>
              <w:rPr>
                <w:b/>
              </w:rPr>
            </w:pPr>
            <w:r w:rsidRPr="00B83C38">
              <w:rPr>
                <w:b/>
              </w:rPr>
              <w:t xml:space="preserve">DAGDEEL </w:t>
            </w:r>
            <w:r>
              <w:rPr>
                <w:b/>
              </w:rPr>
              <w:t>4</w:t>
            </w:r>
          </w:p>
        </w:tc>
        <w:tc>
          <w:tcPr>
            <w:tcW w:w="1160" w:type="dxa"/>
          </w:tcPr>
          <w:p w:rsidR="009B0EB6" w:rsidRDefault="009B0EB6" w:rsidP="009B0EB6">
            <w:r>
              <w:t>Duur</w:t>
            </w:r>
          </w:p>
        </w:tc>
      </w:tr>
      <w:tr w:rsidR="009B0EB6" w:rsidTr="009B0EB6">
        <w:tc>
          <w:tcPr>
            <w:tcW w:w="8046" w:type="dxa"/>
          </w:tcPr>
          <w:p w:rsidR="009B0EB6" w:rsidRPr="00B05327" w:rsidRDefault="009B0EB6" w:rsidP="009B0EB6">
            <w:pPr>
              <w:numPr>
                <w:ilvl w:val="0"/>
                <w:numId w:val="12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INLEIDING</w:t>
            </w:r>
          </w:p>
          <w:p w:rsidR="009B0EB6" w:rsidRPr="00B05327" w:rsidRDefault="009B0EB6" w:rsidP="009B0EB6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Introductie en toelichting op </w:t>
            </w:r>
            <w:r>
              <w:rPr>
                <w:rFonts w:ascii="Verdana" w:hAnsi="Verdana"/>
                <w:sz w:val="18"/>
                <w:szCs w:val="18"/>
              </w:rPr>
              <w:t>deze bijeenkomst</w:t>
            </w:r>
          </w:p>
          <w:p w:rsidR="009B0EB6" w:rsidRDefault="009B0EB6" w:rsidP="009B0EB6"/>
        </w:tc>
        <w:tc>
          <w:tcPr>
            <w:tcW w:w="1160" w:type="dxa"/>
          </w:tcPr>
          <w:p w:rsidR="009B0EB6" w:rsidRDefault="009B0EB6" w:rsidP="009B0EB6">
            <w:r>
              <w:t>10</w:t>
            </w:r>
          </w:p>
        </w:tc>
      </w:tr>
      <w:tr w:rsidR="006332D1" w:rsidTr="009B0EB6">
        <w:tc>
          <w:tcPr>
            <w:tcW w:w="8046" w:type="dxa"/>
          </w:tcPr>
          <w:p w:rsidR="006332D1" w:rsidRPr="00EC338C" w:rsidRDefault="006332D1" w:rsidP="009B0E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De Driemat</w:t>
            </w:r>
          </w:p>
          <w:p w:rsidR="006332D1" w:rsidRPr="00B05327" w:rsidRDefault="006332D1" w:rsidP="006332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Bespreking van model om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triadische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interacties (bijv. familie-professional-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patient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te kunnen bestuderen en mee te kunnen oefenen</w:t>
            </w:r>
          </w:p>
        </w:tc>
        <w:tc>
          <w:tcPr>
            <w:tcW w:w="1160" w:type="dxa"/>
          </w:tcPr>
          <w:p w:rsidR="006332D1" w:rsidRDefault="006332D1" w:rsidP="009B0EB6">
            <w:r>
              <w:t>40</w:t>
            </w:r>
          </w:p>
        </w:tc>
      </w:tr>
      <w:tr w:rsidR="009B0EB6" w:rsidTr="009B0EB6">
        <w:tc>
          <w:tcPr>
            <w:tcW w:w="8046" w:type="dxa"/>
          </w:tcPr>
          <w:p w:rsidR="009B0EB6" w:rsidRPr="00B05327" w:rsidRDefault="009B0EB6" w:rsidP="009B0E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(DRIE)MATTEN BIJ KAN NIET &amp; WIL NIET:</w:t>
            </w:r>
          </w:p>
          <w:p w:rsidR="009B0EB6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Casuïstiek op de Mat (waarbij drie partijen zijn betrokken).</w:t>
            </w:r>
          </w:p>
          <w:p w:rsidR="009B0EB6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</w:p>
          <w:p w:rsidR="009B0EB6" w:rsidRPr="00B05327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9B0EB6" w:rsidRDefault="00761A12" w:rsidP="009B0EB6">
            <w:r>
              <w:t>10</w:t>
            </w:r>
            <w:r w:rsidR="009B0EB6">
              <w:t>0</w:t>
            </w:r>
          </w:p>
        </w:tc>
      </w:tr>
      <w:tr w:rsidR="009B0EB6" w:rsidTr="009B0EB6">
        <w:tc>
          <w:tcPr>
            <w:tcW w:w="8046" w:type="dxa"/>
          </w:tcPr>
          <w:p w:rsidR="009B0EB6" w:rsidRPr="00B05327" w:rsidRDefault="009B0EB6" w:rsidP="009B0E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PROTHETISCHE ROLLEN:</w:t>
            </w:r>
          </w:p>
          <w:p w:rsidR="009B0EB6" w:rsidRPr="00B05327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Bespreking prothetische rollen gerelateerd aan de handicaps.</w:t>
            </w:r>
          </w:p>
          <w:p w:rsidR="009B0EB6" w:rsidRPr="00B05327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9B0EB6" w:rsidRDefault="006332D1" w:rsidP="009B0EB6">
            <w:r>
              <w:t>4</w:t>
            </w:r>
            <w:r w:rsidR="009B0EB6">
              <w:t>0</w:t>
            </w:r>
          </w:p>
        </w:tc>
      </w:tr>
      <w:tr w:rsidR="009B0EB6" w:rsidTr="009B0EB6">
        <w:tc>
          <w:tcPr>
            <w:tcW w:w="8046" w:type="dxa"/>
          </w:tcPr>
          <w:p w:rsidR="009B0EB6" w:rsidRPr="00B05327" w:rsidRDefault="009B0EB6" w:rsidP="006332D1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MACHT EN INVLOED</w:t>
            </w:r>
          </w:p>
          <w:p w:rsidR="009B0EB6" w:rsidRPr="00B05327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Oefening in het ervaren van het verschil in het effect tussen machts- en </w:t>
            </w:r>
            <w:proofErr w:type="spellStart"/>
            <w:r w:rsidRPr="00B05327">
              <w:rPr>
                <w:rFonts w:ascii="Verdana" w:hAnsi="Verdana"/>
                <w:sz w:val="18"/>
                <w:szCs w:val="18"/>
              </w:rPr>
              <w:t>invloedsinterventies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op de patiënt</w:t>
            </w:r>
          </w:p>
          <w:p w:rsidR="009B0EB6" w:rsidRPr="00B05327" w:rsidRDefault="009B0EB6" w:rsidP="009B0E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9B0EB6" w:rsidRDefault="006332D1" w:rsidP="009B0EB6">
            <w:r>
              <w:t>4</w:t>
            </w:r>
            <w:r w:rsidR="009B0EB6">
              <w:t>0</w:t>
            </w:r>
          </w:p>
        </w:tc>
      </w:tr>
      <w:tr w:rsidR="006332D1" w:rsidTr="009B0EB6">
        <w:tc>
          <w:tcPr>
            <w:tcW w:w="8046" w:type="dxa"/>
          </w:tcPr>
          <w:p w:rsidR="006332D1" w:rsidRPr="00EC338C" w:rsidRDefault="006332D1" w:rsidP="006332D1">
            <w:pPr>
              <w:numPr>
                <w:ilvl w:val="0"/>
                <w:numId w:val="12"/>
              </w:num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Afsluiting</w:t>
            </w:r>
          </w:p>
          <w:p w:rsidR="006332D1" w:rsidRDefault="006332D1" w:rsidP="006332D1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Samenvatting en opdrachten voor volgende bijeenkomst</w:t>
            </w:r>
          </w:p>
          <w:p w:rsidR="00EC338C" w:rsidRPr="00B05327" w:rsidRDefault="00EC338C" w:rsidP="00EC338C">
            <w:pPr>
              <w:spacing w:after="2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6332D1" w:rsidRDefault="00761A12" w:rsidP="009B0EB6">
            <w:r>
              <w:t>10</w:t>
            </w:r>
          </w:p>
        </w:tc>
      </w:tr>
      <w:tr w:rsidR="00EC338C" w:rsidTr="009B0EB6">
        <w:tc>
          <w:tcPr>
            <w:tcW w:w="8046" w:type="dxa"/>
          </w:tcPr>
          <w:p w:rsidR="00EC338C" w:rsidRPr="00EC338C" w:rsidRDefault="00EC338C" w:rsidP="00EC338C">
            <w:p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Pauze halverwege</w:t>
            </w:r>
          </w:p>
        </w:tc>
        <w:tc>
          <w:tcPr>
            <w:tcW w:w="1160" w:type="dxa"/>
          </w:tcPr>
          <w:p w:rsidR="00EC338C" w:rsidRDefault="00761A12" w:rsidP="009B0EB6">
            <w:r>
              <w:t>30</w:t>
            </w:r>
          </w:p>
        </w:tc>
      </w:tr>
      <w:tr w:rsidR="006332D1" w:rsidTr="009B0EB6">
        <w:tc>
          <w:tcPr>
            <w:tcW w:w="8046" w:type="dxa"/>
          </w:tcPr>
          <w:p w:rsidR="006332D1" w:rsidRDefault="006332D1" w:rsidP="009B0EB6">
            <w:pPr>
              <w:spacing w:after="2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TOTAAL</w:t>
            </w:r>
          </w:p>
        </w:tc>
        <w:tc>
          <w:tcPr>
            <w:tcW w:w="1160" w:type="dxa"/>
          </w:tcPr>
          <w:p w:rsidR="006332D1" w:rsidRDefault="00761A12" w:rsidP="009B0EB6">
            <w:r>
              <w:t>27</w:t>
            </w:r>
            <w:r w:rsidR="006332D1">
              <w:t>0 min</w:t>
            </w:r>
          </w:p>
        </w:tc>
      </w:tr>
    </w:tbl>
    <w:p w:rsidR="006332D1" w:rsidRDefault="006332D1"/>
    <w:p w:rsidR="006332D1" w:rsidRDefault="006332D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6332D1" w:rsidTr="006332D1">
        <w:tc>
          <w:tcPr>
            <w:tcW w:w="8046" w:type="dxa"/>
          </w:tcPr>
          <w:p w:rsidR="006332D1" w:rsidRPr="00B83C38" w:rsidRDefault="006332D1" w:rsidP="006332D1">
            <w:pPr>
              <w:rPr>
                <w:b/>
              </w:rPr>
            </w:pPr>
            <w:r w:rsidRPr="00B83C38">
              <w:rPr>
                <w:b/>
              </w:rPr>
              <w:t xml:space="preserve">DAGDEEL </w:t>
            </w:r>
            <w:r>
              <w:rPr>
                <w:b/>
              </w:rPr>
              <w:t>5</w:t>
            </w:r>
          </w:p>
        </w:tc>
        <w:tc>
          <w:tcPr>
            <w:tcW w:w="1160" w:type="dxa"/>
          </w:tcPr>
          <w:p w:rsidR="006332D1" w:rsidRDefault="006332D1" w:rsidP="006332D1">
            <w:r>
              <w:t>Duur</w:t>
            </w:r>
          </w:p>
        </w:tc>
      </w:tr>
      <w:tr w:rsidR="006332D1" w:rsidTr="006332D1">
        <w:tc>
          <w:tcPr>
            <w:tcW w:w="8046" w:type="dxa"/>
          </w:tcPr>
          <w:p w:rsidR="006332D1" w:rsidRPr="00B05327" w:rsidRDefault="006332D1" w:rsidP="006332D1">
            <w:pPr>
              <w:numPr>
                <w:ilvl w:val="0"/>
                <w:numId w:val="14"/>
              </w:numPr>
              <w:tabs>
                <w:tab w:val="left" w:pos="-1440"/>
              </w:tabs>
              <w:spacing w:after="200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>INLEIDING</w:t>
            </w:r>
          </w:p>
          <w:p w:rsidR="006332D1" w:rsidRDefault="006332D1" w:rsidP="006332D1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 w:rsidRPr="00B05327">
              <w:rPr>
                <w:rFonts w:ascii="Verdana" w:hAnsi="Verdana"/>
                <w:sz w:val="18"/>
                <w:szCs w:val="18"/>
              </w:rPr>
              <w:t xml:space="preserve">Introductie en toelichting op </w:t>
            </w:r>
            <w:r>
              <w:rPr>
                <w:rFonts w:ascii="Verdana" w:hAnsi="Verdana"/>
                <w:sz w:val="18"/>
                <w:szCs w:val="18"/>
              </w:rPr>
              <w:t>deze bijeenkomst</w:t>
            </w:r>
          </w:p>
          <w:p w:rsidR="00EC338C" w:rsidRPr="00B05327" w:rsidRDefault="00EC338C" w:rsidP="006332D1">
            <w:pPr>
              <w:tabs>
                <w:tab w:val="left" w:pos="-1440"/>
              </w:tabs>
              <w:ind w:lef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Inventarisatie van ‘losse eindjes’</w:t>
            </w:r>
          </w:p>
          <w:p w:rsidR="006332D1" w:rsidRDefault="006332D1" w:rsidP="006332D1"/>
        </w:tc>
        <w:tc>
          <w:tcPr>
            <w:tcW w:w="1160" w:type="dxa"/>
          </w:tcPr>
          <w:p w:rsidR="006332D1" w:rsidRDefault="00EC338C" w:rsidP="006332D1">
            <w:r>
              <w:t>15</w:t>
            </w:r>
          </w:p>
        </w:tc>
      </w:tr>
      <w:tr w:rsidR="006332D1" w:rsidTr="006332D1">
        <w:tc>
          <w:tcPr>
            <w:tcW w:w="8046" w:type="dxa"/>
          </w:tcPr>
          <w:p w:rsidR="006332D1" w:rsidRPr="00EC338C" w:rsidRDefault="006332D1" w:rsidP="00EC338C">
            <w:pPr>
              <w:pStyle w:val="Lijstalinea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Complexe samenwerkingssituaties</w:t>
            </w:r>
          </w:p>
          <w:p w:rsidR="00EC338C" w:rsidRPr="00CE6F74" w:rsidRDefault="00EC338C" w:rsidP="00EC338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Pr="00CE6F74">
              <w:rPr>
                <w:rFonts w:ascii="Verdana" w:hAnsi="Verdana"/>
                <w:sz w:val="20"/>
                <w:szCs w:val="20"/>
              </w:rPr>
              <w:t xml:space="preserve">Casuïstiek op de Mat </w:t>
            </w:r>
            <w:r>
              <w:rPr>
                <w:rFonts w:ascii="Verdana" w:hAnsi="Verdana"/>
                <w:sz w:val="20"/>
                <w:szCs w:val="20"/>
              </w:rPr>
              <w:t xml:space="preserve">oefenen waarbij het moeilijk is om overzicht te krijgen of te houden op wat er gebeurt </w:t>
            </w:r>
            <w:r w:rsidRPr="00CE6F74">
              <w:rPr>
                <w:rFonts w:ascii="Verdana" w:hAnsi="Verdana"/>
                <w:sz w:val="20"/>
                <w:szCs w:val="20"/>
              </w:rPr>
              <w:t>(waarbij</w:t>
            </w:r>
            <w:r>
              <w:rPr>
                <w:rFonts w:ascii="Verdana" w:hAnsi="Verdana"/>
                <w:sz w:val="20"/>
                <w:szCs w:val="20"/>
              </w:rPr>
              <w:t xml:space="preserve"> drie partijen zijn betrokken).</w:t>
            </w:r>
          </w:p>
          <w:p w:rsidR="00EC338C" w:rsidRPr="00B05327" w:rsidRDefault="00EC338C" w:rsidP="006332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ind w:left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6332D1" w:rsidRDefault="00761A12" w:rsidP="006332D1">
            <w:r>
              <w:t>10</w:t>
            </w:r>
            <w:bookmarkStart w:id="0" w:name="_GoBack"/>
            <w:bookmarkEnd w:id="0"/>
            <w:r w:rsidR="006332D1">
              <w:t>0</w:t>
            </w:r>
          </w:p>
        </w:tc>
      </w:tr>
      <w:tr w:rsidR="006332D1" w:rsidTr="006332D1">
        <w:tc>
          <w:tcPr>
            <w:tcW w:w="8046" w:type="dxa"/>
          </w:tcPr>
          <w:p w:rsidR="006332D1" w:rsidRPr="00EC338C" w:rsidRDefault="00EC338C" w:rsidP="00EC338C">
            <w:pPr>
              <w:pStyle w:val="Lijstalinea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Afscheid nemen op de Mat</w:t>
            </w:r>
          </w:p>
          <w:p w:rsidR="00EC338C" w:rsidRDefault="00EC338C" w:rsidP="00EC338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6332D1" w:rsidRPr="00EC338C" w:rsidRDefault="00EC338C" w:rsidP="00EC338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oefening die de cursist inzicht geeft in verschillende soorten afscheid en het mogelijke effect ervan.</w:t>
            </w:r>
          </w:p>
          <w:p w:rsidR="006332D1" w:rsidRPr="00B05327" w:rsidRDefault="006332D1" w:rsidP="006332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6332D1" w:rsidRDefault="00EC338C" w:rsidP="006332D1">
            <w:r>
              <w:t>6</w:t>
            </w:r>
            <w:r w:rsidR="006332D1">
              <w:t>0</w:t>
            </w:r>
          </w:p>
        </w:tc>
      </w:tr>
      <w:tr w:rsidR="006332D1" w:rsidTr="006332D1">
        <w:tc>
          <w:tcPr>
            <w:tcW w:w="8046" w:type="dxa"/>
          </w:tcPr>
          <w:p w:rsidR="00EC338C" w:rsidRDefault="00EC338C" w:rsidP="00EC338C">
            <w:pPr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rFonts w:ascii="Verdana" w:hAnsi="Verdana"/>
                <w:caps/>
                <w:sz w:val="20"/>
                <w:szCs w:val="20"/>
              </w:rPr>
            </w:pPr>
            <w:r w:rsidRPr="00EC338C">
              <w:rPr>
                <w:rFonts w:ascii="Verdana" w:hAnsi="Verdana"/>
                <w:caps/>
                <w:sz w:val="20"/>
                <w:szCs w:val="20"/>
              </w:rPr>
              <w:t>Evaluatie van de training</w:t>
            </w:r>
          </w:p>
          <w:p w:rsidR="00EC338C" w:rsidRDefault="00EC338C" w:rsidP="00EC338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Systematische evaluatie en terugblik op het geleerde en hoe dit te onderhouden.</w:t>
            </w:r>
          </w:p>
          <w:p w:rsidR="00EC338C" w:rsidRPr="00EC338C" w:rsidRDefault="00EC338C" w:rsidP="00EC338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b/>
                <w:bCs/>
              </w:rPr>
            </w:pPr>
          </w:p>
          <w:p w:rsidR="006332D1" w:rsidRPr="00B05327" w:rsidRDefault="006332D1" w:rsidP="00EC338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</w:tcPr>
          <w:p w:rsidR="006332D1" w:rsidRDefault="00EC338C" w:rsidP="006332D1">
            <w:r>
              <w:t>45</w:t>
            </w:r>
          </w:p>
        </w:tc>
      </w:tr>
      <w:tr w:rsidR="006332D1" w:rsidTr="006332D1">
        <w:tc>
          <w:tcPr>
            <w:tcW w:w="8046" w:type="dxa"/>
          </w:tcPr>
          <w:p w:rsidR="00EC338C" w:rsidRPr="00EC338C" w:rsidRDefault="00EC338C" w:rsidP="00EC338C">
            <w:pPr>
              <w:numPr>
                <w:ilvl w:val="0"/>
                <w:numId w:val="15"/>
              </w:num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Afsluiting</w:t>
            </w:r>
          </w:p>
          <w:p w:rsidR="006332D1" w:rsidRPr="00B05327" w:rsidRDefault="00EC338C" w:rsidP="006332D1">
            <w:pPr>
              <w:spacing w:after="20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Uitwisseling van ‘laatste woorden’</w:t>
            </w:r>
          </w:p>
        </w:tc>
        <w:tc>
          <w:tcPr>
            <w:tcW w:w="1160" w:type="dxa"/>
          </w:tcPr>
          <w:p w:rsidR="006332D1" w:rsidRDefault="00EC338C" w:rsidP="006332D1">
            <w:r>
              <w:t>15</w:t>
            </w:r>
          </w:p>
        </w:tc>
      </w:tr>
      <w:tr w:rsidR="00EC338C" w:rsidTr="006332D1">
        <w:tc>
          <w:tcPr>
            <w:tcW w:w="8046" w:type="dxa"/>
          </w:tcPr>
          <w:p w:rsidR="00EC338C" w:rsidRPr="00EC338C" w:rsidRDefault="00EC338C" w:rsidP="00EC338C">
            <w:pPr>
              <w:spacing w:after="200"/>
              <w:rPr>
                <w:rFonts w:ascii="Verdana" w:hAnsi="Verdana"/>
                <w:caps/>
                <w:sz w:val="18"/>
                <w:szCs w:val="18"/>
              </w:rPr>
            </w:pPr>
            <w:r w:rsidRPr="00EC338C">
              <w:rPr>
                <w:rFonts w:ascii="Verdana" w:hAnsi="Verdana"/>
                <w:caps/>
                <w:sz w:val="18"/>
                <w:szCs w:val="18"/>
              </w:rPr>
              <w:t>Pauze halverwege</w:t>
            </w:r>
          </w:p>
        </w:tc>
        <w:tc>
          <w:tcPr>
            <w:tcW w:w="1160" w:type="dxa"/>
          </w:tcPr>
          <w:p w:rsidR="00EC338C" w:rsidRDefault="00761A12" w:rsidP="006332D1">
            <w:r>
              <w:t>30</w:t>
            </w:r>
          </w:p>
        </w:tc>
      </w:tr>
      <w:tr w:rsidR="006332D1" w:rsidTr="006332D1">
        <w:tc>
          <w:tcPr>
            <w:tcW w:w="8046" w:type="dxa"/>
          </w:tcPr>
          <w:p w:rsidR="006332D1" w:rsidRDefault="006332D1" w:rsidP="006332D1">
            <w:pPr>
              <w:spacing w:after="2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TOTAAL</w:t>
            </w:r>
          </w:p>
        </w:tc>
        <w:tc>
          <w:tcPr>
            <w:tcW w:w="1160" w:type="dxa"/>
          </w:tcPr>
          <w:p w:rsidR="006332D1" w:rsidRDefault="00761A12" w:rsidP="006332D1">
            <w:r>
              <w:t>27</w:t>
            </w:r>
            <w:r w:rsidR="006332D1">
              <w:t>0 min</w:t>
            </w:r>
          </w:p>
        </w:tc>
      </w:tr>
    </w:tbl>
    <w:p w:rsidR="00E9111B" w:rsidRDefault="00E9111B"/>
    <w:sectPr w:rsidR="00E9111B" w:rsidSect="0073647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AA" w:rsidRDefault="00E761AA" w:rsidP="00B83C38">
      <w:r>
        <w:separator/>
      </w:r>
    </w:p>
  </w:endnote>
  <w:endnote w:type="continuationSeparator" w:id="0">
    <w:p w:rsidR="00E761AA" w:rsidRDefault="00E761AA" w:rsidP="00B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AA" w:rsidRDefault="00E761AA" w:rsidP="00B83C38">
      <w:r>
        <w:separator/>
      </w:r>
    </w:p>
  </w:footnote>
  <w:footnote w:type="continuationSeparator" w:id="0">
    <w:p w:rsidR="00E761AA" w:rsidRDefault="00E761AA" w:rsidP="00B83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8C" w:rsidRDefault="00EC338C" w:rsidP="00B83C38">
    <w:pPr>
      <w:pStyle w:val="Koptekst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FCEE20" wp14:editId="6D4832D7">
          <wp:simplePos x="0" y="0"/>
          <wp:positionH relativeFrom="column">
            <wp:posOffset>0</wp:posOffset>
          </wp:positionH>
          <wp:positionV relativeFrom="paragraph">
            <wp:posOffset>-262255</wp:posOffset>
          </wp:positionV>
          <wp:extent cx="1371600" cy="714375"/>
          <wp:effectExtent l="0" t="0" r="0" b="0"/>
          <wp:wrapThrough wrapText="bothSides">
            <wp:wrapPolygon edited="0">
              <wp:start x="1200" y="0"/>
              <wp:lineTo x="0" y="9984"/>
              <wp:lineTo x="0" y="13824"/>
              <wp:lineTo x="13600" y="20736"/>
              <wp:lineTo x="17600" y="20736"/>
              <wp:lineTo x="20000" y="20736"/>
              <wp:lineTo x="21200" y="10752"/>
              <wp:lineTo x="21200" y="4608"/>
              <wp:lineTo x="3600" y="0"/>
              <wp:lineTo x="1200" y="0"/>
            </wp:wrapPolygon>
          </wp:wrapThrough>
          <wp:docPr id="1" name="Afbeelding 1" descr="deMat_logoZW-1-%5bConverted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at_logoZW-1-%5bConverted%5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Verdana" w:hAnsi="Verdana"/>
        <w:color w:val="A6A6A6"/>
        <w:sz w:val="20"/>
        <w:szCs w:val="20"/>
      </w:rPr>
      <w:tab/>
    </w:r>
    <w:r w:rsidRPr="00444EBC">
      <w:rPr>
        <w:rFonts w:ascii="Verdana" w:hAnsi="Verdana"/>
        <w:color w:val="A6A6A6"/>
        <w:sz w:val="20"/>
        <w:szCs w:val="20"/>
      </w:rPr>
      <w:t>Trainingsprogramma</w:t>
    </w:r>
    <w:r>
      <w:rPr>
        <w:rFonts w:ascii="Verdana" w:hAnsi="Verdana"/>
        <w:color w:val="A6A6A6"/>
        <w:sz w:val="20"/>
        <w:szCs w:val="20"/>
      </w:rPr>
      <w:t xml:space="preserve"> </w:t>
    </w:r>
    <w:r w:rsidRPr="00444EBC">
      <w:rPr>
        <w:rFonts w:ascii="Verdana" w:hAnsi="Verdana"/>
        <w:color w:val="A6A6A6"/>
        <w:sz w:val="20"/>
        <w:szCs w:val="20"/>
      </w:rPr>
      <w:br/>
    </w:r>
    <w:r>
      <w:rPr>
        <w:rFonts w:ascii="Verdana" w:hAnsi="Verdana"/>
        <w:color w:val="A6A6A6"/>
        <w:sz w:val="20"/>
        <w:szCs w:val="20"/>
      </w:rPr>
      <w:t xml:space="preserve">Artsen / Verpleegkundig Specialisten </w:t>
    </w:r>
  </w:p>
  <w:p w:rsidR="00EC338C" w:rsidRDefault="00EC338C" w:rsidP="00B83C38">
    <w:pPr>
      <w:pStyle w:val="Koptekst"/>
      <w:tabs>
        <w:tab w:val="clear" w:pos="4536"/>
        <w:tab w:val="clear" w:pos="9072"/>
        <w:tab w:val="right" w:pos="906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80C"/>
    <w:multiLevelType w:val="hybridMultilevel"/>
    <w:tmpl w:val="4AFE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54A8"/>
    <w:multiLevelType w:val="hybridMultilevel"/>
    <w:tmpl w:val="690C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0738"/>
    <w:multiLevelType w:val="hybridMultilevel"/>
    <w:tmpl w:val="4AFE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7509D"/>
    <w:multiLevelType w:val="hybridMultilevel"/>
    <w:tmpl w:val="0A54A948"/>
    <w:lvl w:ilvl="0" w:tplc="EF8E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54E1"/>
    <w:multiLevelType w:val="hybridMultilevel"/>
    <w:tmpl w:val="4AFE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492"/>
    <w:multiLevelType w:val="hybridMultilevel"/>
    <w:tmpl w:val="28B4D868"/>
    <w:lvl w:ilvl="0" w:tplc="EF8E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4AF6"/>
    <w:multiLevelType w:val="hybridMultilevel"/>
    <w:tmpl w:val="690C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28A2"/>
    <w:multiLevelType w:val="hybridMultilevel"/>
    <w:tmpl w:val="8FCE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2C49"/>
    <w:multiLevelType w:val="hybridMultilevel"/>
    <w:tmpl w:val="63228074"/>
    <w:lvl w:ilvl="0" w:tplc="EF8E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310B"/>
    <w:multiLevelType w:val="hybridMultilevel"/>
    <w:tmpl w:val="9F6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90C46"/>
    <w:multiLevelType w:val="hybridMultilevel"/>
    <w:tmpl w:val="FADC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0B90"/>
    <w:multiLevelType w:val="hybridMultilevel"/>
    <w:tmpl w:val="FADC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811F7"/>
    <w:multiLevelType w:val="hybridMultilevel"/>
    <w:tmpl w:val="4AFE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A197F"/>
    <w:multiLevelType w:val="hybridMultilevel"/>
    <w:tmpl w:val="DDAA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70FE4"/>
    <w:multiLevelType w:val="hybridMultilevel"/>
    <w:tmpl w:val="FADC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280"/>
    <w:multiLevelType w:val="hybridMultilevel"/>
    <w:tmpl w:val="E5DCED7C"/>
    <w:lvl w:ilvl="0" w:tplc="D4821148">
      <w:start w:val="3"/>
      <w:numFmt w:val="bullet"/>
      <w:lvlText w:val="-"/>
      <w:lvlJc w:val="left"/>
      <w:pPr>
        <w:ind w:left="1776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8"/>
    <w:rsid w:val="006332D1"/>
    <w:rsid w:val="00736471"/>
    <w:rsid w:val="00761A12"/>
    <w:rsid w:val="009B0EB6"/>
    <w:rsid w:val="00AE3862"/>
    <w:rsid w:val="00B83C38"/>
    <w:rsid w:val="00E761AA"/>
    <w:rsid w:val="00E9111B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B83C3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83C38"/>
  </w:style>
  <w:style w:type="paragraph" w:styleId="Voettekst">
    <w:name w:val="footer"/>
    <w:basedOn w:val="Normaal"/>
    <w:link w:val="VoettekstTeken"/>
    <w:uiPriority w:val="99"/>
    <w:unhideWhenUsed/>
    <w:rsid w:val="00B83C3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3C38"/>
  </w:style>
  <w:style w:type="paragraph" w:styleId="Lijstalinea">
    <w:name w:val="List Paragraph"/>
    <w:basedOn w:val="Normaal"/>
    <w:uiPriority w:val="34"/>
    <w:qFormat/>
    <w:rsid w:val="00EC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B83C3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83C38"/>
  </w:style>
  <w:style w:type="paragraph" w:styleId="Voettekst">
    <w:name w:val="footer"/>
    <w:basedOn w:val="Normaal"/>
    <w:link w:val="VoettekstTeken"/>
    <w:uiPriority w:val="99"/>
    <w:unhideWhenUsed/>
    <w:rsid w:val="00B83C3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3C38"/>
  </w:style>
  <w:style w:type="paragraph" w:styleId="Lijstalinea">
    <w:name w:val="List Paragraph"/>
    <w:basedOn w:val="Normaal"/>
    <w:uiPriority w:val="34"/>
    <w:qFormat/>
    <w:rsid w:val="00EC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617</Words>
  <Characters>3394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Boogaarts</dc:creator>
  <cp:keywords/>
  <dc:description/>
  <cp:lastModifiedBy>Milou Stockmann</cp:lastModifiedBy>
  <cp:revision>2</cp:revision>
  <dcterms:created xsi:type="dcterms:W3CDTF">2015-02-24T13:48:00Z</dcterms:created>
  <dcterms:modified xsi:type="dcterms:W3CDTF">2015-02-24T13:48:00Z</dcterms:modified>
</cp:coreProperties>
</file>